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480" w:after="0"/>
        <w:rPr>
          <w:rStyle w:val="A3"/>
          <w:rFonts w:ascii="Times New Roman" w:hAnsi="Times New Roman" w:cs="Times New Roman"/>
          <w:sz w:val="36"/>
          <w:szCs w:val="36"/>
          <w:lang w:val="en-US"/>
        </w:rPr>
      </w:pPr>
      <w:r>
        <w:rPr>
          <w:rStyle w:val="A3"/>
          <w:rFonts w:cs="Times New Roman" w:ascii="Times New Roman" w:hAnsi="Times New Roman"/>
          <w:sz w:val="36"/>
          <w:szCs w:val="36"/>
          <w:lang w:val="en-CA"/>
        </w:rPr>
        <w:t>4</w:t>
      </w:r>
      <w:r>
        <w:rPr>
          <w:rStyle w:val="A3"/>
          <w:rFonts w:cs="Times New Roman" w:ascii="Times New Roman" w:hAnsi="Times New Roman"/>
          <w:sz w:val="36"/>
          <w:szCs w:val="36"/>
          <w:vertAlign w:val="superscript"/>
          <w:lang w:val="en-CA"/>
        </w:rPr>
        <w:t xml:space="preserve">th </w:t>
      </w:r>
      <w:r>
        <w:rPr>
          <w:rStyle w:val="A3"/>
          <w:rFonts w:cs="Times New Roman" w:ascii="Times New Roman" w:hAnsi="Times New Roman"/>
          <w:sz w:val="36"/>
          <w:szCs w:val="36"/>
          <w:lang w:val="en-US"/>
        </w:rPr>
        <w:t>International Research Conference:</w:t>
      </w:r>
    </w:p>
    <w:p>
      <w:pPr>
        <w:pStyle w:val="Pa2"/>
        <w:spacing w:before="100" w:after="40"/>
        <w:jc w:val="center"/>
        <w:rPr>
          <w:rFonts w:ascii="Times New Roman" w:hAnsi="Times New Roman" w:cs="Times New Roman"/>
          <w:b/>
          <w:b/>
          <w:bCs/>
          <w:color w:val="000000"/>
          <w:sz w:val="48"/>
          <w:szCs w:val="4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48"/>
          <w:szCs w:val="48"/>
          <w:lang w:val="en-US"/>
        </w:rPr>
      </w:r>
    </w:p>
    <w:p>
      <w:pPr>
        <w:pStyle w:val="Pa2"/>
        <w:spacing w:before="100" w:after="40"/>
        <w:jc w:val="center"/>
        <w:rPr>
          <w:rFonts w:ascii="Times New Roman" w:hAnsi="Times New Roman" w:cs="Times New Roman"/>
          <w:b/>
          <w:b/>
          <w:bCs/>
          <w:color w:val="000000"/>
          <w:sz w:val="48"/>
          <w:szCs w:val="4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48"/>
          <w:szCs w:val="48"/>
          <w:lang w:val="en-US"/>
        </w:rPr>
        <w:t>Culture in society, between groups and across generations</w:t>
      </w:r>
    </w:p>
    <w:p>
      <w:pPr>
        <w:pStyle w:val="Default"/>
        <w:rPr>
          <w:lang w:val="en-US"/>
        </w:rPr>
      </w:pPr>
      <w:r>
        <w:rPr>
          <w:lang w:val="en-US"/>
        </w:rPr>
      </w:r>
    </w:p>
    <w:p>
      <w:pPr>
        <w:pStyle w:val="Default"/>
        <w:spacing w:lineRule="atLeast" w:line="201" w:before="0" w:after="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International Laboratory for Socio-Cultural Research (HSE)</w:t>
      </w:r>
    </w:p>
    <w:p>
      <w:pPr>
        <w:pStyle w:val="Pa1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Pa1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Default"/>
        <w:rPr>
          <w:lang w:val="en-US"/>
        </w:rPr>
      </w:pPr>
      <w:r>
        <w:rPr>
          <w:lang w:val="en-US"/>
        </w:rPr>
      </w:r>
    </w:p>
    <w:p>
      <w:pPr>
        <w:pStyle w:val="Default"/>
        <w:rPr>
          <w:lang w:val="en-US"/>
        </w:rPr>
      </w:pPr>
      <w:r>
        <w:rPr>
          <w:lang w:val="en-US"/>
        </w:rPr>
      </w:r>
    </w:p>
    <w:p>
      <w:pPr>
        <w:pStyle w:val="Default"/>
        <w:rPr>
          <w:lang w:val="en-US"/>
        </w:rPr>
      </w:pPr>
      <w:r>
        <w:rPr>
          <w:lang w:val="en-US"/>
        </w:rPr>
      </w:r>
    </w:p>
    <w:p>
      <w:pPr>
        <w:pStyle w:val="Default"/>
        <w:rPr>
          <w:lang w:val="en-US"/>
        </w:rPr>
      </w:pPr>
      <w:r>
        <w:rPr>
          <w:lang w:val="en-US"/>
        </w:rPr>
      </w:r>
    </w:p>
    <w:p>
      <w:pPr>
        <w:pStyle w:val="Pa1"/>
        <w:spacing w:lineRule="auto" w:line="4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We are happy to welcome you on our forth International Research Conference: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>“Culture in society, between groups and across generations”</w:t>
      </w:r>
    </w:p>
    <w:p>
      <w:pPr>
        <w:pStyle w:val="Pa1"/>
        <w:spacing w:lineRule="auto" w:line="4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During this conference we will discuss the following topics (through a perspective of cross-cultural psychology):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textAlignment w:val="baseline"/>
        <w:rPr/>
      </w:pPr>
      <w:r>
        <w:rPr>
          <w:rFonts w:eastAsia="Calibri" w:eastAsiaTheme="minorHAnsi"/>
          <w:color w:val="000000"/>
          <w:sz w:val="28"/>
          <w:szCs w:val="28"/>
          <w:lang w:val="en-US" w:eastAsia="en-US"/>
        </w:rPr>
        <w:t>Individual values, Value Impact and Transmission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textAlignment w:val="baseline"/>
        <w:rPr>
          <w:rFonts w:eastAsia="Calibri" w:eastAsiaTheme="minorHAnsi"/>
          <w:color w:val="000000"/>
          <w:sz w:val="28"/>
          <w:szCs w:val="28"/>
          <w:lang w:val="en-US" w:eastAsia="en-US"/>
        </w:rPr>
      </w:pPr>
      <w:r>
        <w:rPr>
          <w:rFonts w:eastAsia="Calibri" w:eastAsiaTheme="minorHAnsi"/>
          <w:color w:val="000000"/>
          <w:sz w:val="28"/>
          <w:szCs w:val="28"/>
          <w:lang w:val="en-US" w:eastAsia="en-US"/>
        </w:rPr>
        <w:t>Changing Identity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360" w:beforeAutospacing="0" w:before="0" w:afterAutospacing="0" w:after="0"/>
        <w:textAlignment w:val="baseline"/>
        <w:rPr>
          <w:rFonts w:eastAsia="Calibri" w:eastAsiaTheme="minorHAnsi"/>
          <w:color w:val="000000"/>
          <w:sz w:val="28"/>
          <w:szCs w:val="28"/>
          <w:lang w:val="en-US" w:eastAsia="en-US"/>
        </w:rPr>
      </w:pPr>
      <w:r>
        <w:rPr>
          <w:rFonts w:eastAsia="Calibri" w:eastAsiaTheme="minorHAnsi"/>
          <w:color w:val="000000"/>
          <w:sz w:val="28"/>
          <w:szCs w:val="28"/>
          <w:lang w:val="en-US" w:eastAsia="en-US"/>
        </w:rPr>
        <w:t>Intergroup Relations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360" w:beforeAutospacing="0" w:before="0" w:afterAutospacing="0" w:after="0"/>
        <w:textAlignment w:val="baseline"/>
        <w:rPr>
          <w:rFonts w:eastAsia="Calibri" w:eastAsiaTheme="minorHAnsi"/>
          <w:color w:val="000000"/>
          <w:sz w:val="28"/>
          <w:szCs w:val="28"/>
          <w:lang w:val="en-US" w:eastAsia="en-US"/>
        </w:rPr>
      </w:pPr>
      <w:r>
        <w:rPr>
          <w:rFonts w:eastAsia="Calibri" w:eastAsiaTheme="minorHAnsi"/>
          <w:color w:val="000000"/>
          <w:sz w:val="28"/>
          <w:szCs w:val="28"/>
          <w:lang w:val="en-US" w:eastAsia="en-US"/>
        </w:rPr>
        <w:t>Social Capital and Trust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textAlignment w:val="baseline"/>
        <w:rPr>
          <w:rFonts w:eastAsia="Calibri" w:eastAsiaTheme="minorHAnsi"/>
          <w:color w:val="000000"/>
          <w:sz w:val="28"/>
          <w:szCs w:val="28"/>
          <w:lang w:val="en-US" w:eastAsia="en-US"/>
        </w:rPr>
      </w:pPr>
      <w:r>
        <w:rPr>
          <w:rFonts w:eastAsia="Calibri" w:eastAsiaTheme="minorHAnsi"/>
          <w:color w:val="000000"/>
          <w:sz w:val="28"/>
          <w:szCs w:val="28"/>
          <w:lang w:val="en-US" w:eastAsia="en-US"/>
        </w:rPr>
        <w:t xml:space="preserve">Economic Attitudes, Poverty, and Economic Disadvantage 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textAlignment w:val="baseline"/>
        <w:rPr>
          <w:rFonts w:eastAsia="Calibri" w:eastAsiaTheme="minorHAnsi"/>
          <w:color w:val="000000"/>
          <w:sz w:val="28"/>
          <w:szCs w:val="28"/>
          <w:lang w:val="en-US" w:eastAsia="en-US"/>
        </w:rPr>
      </w:pPr>
      <w:r>
        <w:rPr>
          <w:rFonts w:eastAsia="Calibri" w:eastAsiaTheme="minorHAnsi"/>
          <w:color w:val="000000"/>
          <w:sz w:val="28"/>
          <w:szCs w:val="28"/>
          <w:lang w:val="en-US" w:eastAsia="en-US"/>
        </w:rPr>
        <w:t>Psychology of Morality and Dishonest Behavior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textAlignment w:val="baseline"/>
        <w:rPr>
          <w:rFonts w:eastAsia="Calibri" w:eastAsiaTheme="minorHAnsi"/>
          <w:color w:val="000000"/>
          <w:sz w:val="28"/>
          <w:szCs w:val="28"/>
          <w:lang w:val="en-US" w:eastAsia="en-US"/>
        </w:rPr>
      </w:pPr>
      <w:r>
        <w:rPr>
          <w:rFonts w:eastAsia="Calibri" w:eastAsiaTheme="minorHAnsi"/>
          <w:color w:val="000000"/>
          <w:sz w:val="28"/>
          <w:szCs w:val="28"/>
          <w:lang w:val="en-US" w:eastAsia="en-US"/>
        </w:rPr>
        <w:t xml:space="preserve">Psychology of Health, Well-being and Meaning in Life 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textAlignment w:val="baseline"/>
        <w:rPr>
          <w:rFonts w:eastAsia="Calibri" w:eastAsiaTheme="minorHAnsi"/>
          <w:color w:val="000000"/>
          <w:sz w:val="28"/>
          <w:szCs w:val="28"/>
          <w:lang w:val="en-US" w:eastAsia="en-US"/>
        </w:rPr>
      </w:pPr>
      <w:r>
        <w:rPr>
          <w:rFonts w:eastAsia="Calibri" w:eastAsiaTheme="minorHAnsi"/>
          <w:color w:val="000000"/>
          <w:sz w:val="28"/>
          <w:szCs w:val="28"/>
          <w:lang w:val="en-US" w:eastAsia="en-US"/>
        </w:rPr>
        <w:t xml:space="preserve">New Approaches in Ethnic Psychology </w:t>
      </w:r>
    </w:p>
    <w:p>
      <w:pPr>
        <w:pStyle w:val="Default"/>
        <w:spacing w:lineRule="auto" w:line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We are creating an environment for productive scientific interactions among colleagues from around the world. 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International Laboratory for Socio-Cultural Research (HSE)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4</w:t>
      </w:r>
      <w:r>
        <w:rPr>
          <w:rFonts w:cs="Times New Roman" w:ascii="Times New Roman" w:hAnsi="Times New Roman"/>
          <w:b/>
          <w:sz w:val="32"/>
          <w:szCs w:val="32"/>
          <w:vertAlign w:val="superscript"/>
          <w:lang w:val="en-US"/>
        </w:rPr>
        <w:t>th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 xml:space="preserve"> International Research Conference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CULTURE IN SOCIETY, BETWEEN GROUPS AND ACROSS GENERATIONS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 xml:space="preserve">Address: Volgogradskiy prospect 46B </w:t>
      </w:r>
    </w:p>
    <w:p>
      <w:pPr>
        <w:pStyle w:val="Normal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cs="Times New Roman" w:ascii="Times New Roman" w:hAnsi="Times New Roman"/>
          <w:sz w:val="32"/>
          <w:szCs w:val="32"/>
          <w:lang w:val="en-US"/>
        </w:rPr>
        <w:t>Conference Schedule</w:t>
      </w:r>
    </w:p>
    <w:tbl>
      <w:tblPr>
        <w:tblStyle w:val="a3"/>
        <w:tblW w:w="10775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6"/>
        <w:gridCol w:w="1276"/>
        <w:gridCol w:w="14"/>
        <w:gridCol w:w="4665"/>
        <w:gridCol w:w="15"/>
        <w:gridCol w:w="2678"/>
      </w:tblGrid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en-US"/>
              </w:rPr>
              <w:t>Time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en-US"/>
              </w:rPr>
              <w:t>Room</w:t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en-US"/>
              </w:rPr>
              <w:t>Session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en-US"/>
              </w:rPr>
              <w:t>Presenters</w:t>
            </w:r>
          </w:p>
        </w:tc>
      </w:tr>
      <w:tr>
        <w:trPr/>
        <w:tc>
          <w:tcPr>
            <w:tcW w:w="10774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0"/>
                <w:szCs w:val="40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  <w:lang w:val="en-US"/>
              </w:rPr>
              <w:t>18.04.2017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10.30 – 10.45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214</w:t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Registration 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10.45 – 11.00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104</w:t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Welcoming words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Nadezhda Lebedeva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Klaus Boehnke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11.00-13.30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104</w:t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SESSION “Intergroup Relations” 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en-US"/>
              </w:rPr>
              <w:t xml:space="preserve">Chair: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Nadezhda Lebedeva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en-US"/>
              </w:rPr>
              <w:t xml:space="preserve">Co-chair: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Evgeny Tartakovsky 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Intercultural Relations In Russia, Latvia And Azerbaijan: A Meta-Analytical Study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Nadezhda Lebedeva, Alexander Tatarko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 New Threat-Benefit Theory Explaining Attitudes Towards Immigrants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Evgeny Tartakovsky,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Sophie D. Walsh 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Immigrant Acculturation And Mental Health In Social Ecological Context: Revisiting Ethnic Density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Tomas Jurcik 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Discordance of Acculturation Attitudes of Natives and Their Support of Discrimination of Immigrants in Russia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Dmitry Grigoryev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The Changing Global Socio-Legal Nexus: A Post-Fukuyama World?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Antonios E. Platsas 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13.30 – 14.30</w:t>
            </w:r>
          </w:p>
        </w:tc>
        <w:tc>
          <w:tcPr>
            <w:tcW w:w="8648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Lunch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14.30 – 17.00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104</w:t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SESSION “Changing Identity” 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en-US"/>
              </w:rPr>
              <w:t>Chair: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Zarina Lepshokova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en-US"/>
              </w:rPr>
              <w:t xml:space="preserve">Co-chair: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Anna Kwiatkowska 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Russian Ethno-Cultural And North-Caucasian Regional Identities As Predictors Of Acculturation Of Russian Minorities In The Republic Of North Ossetia – Alania: A Study Among Adolescents, Their Parents And Grandparents 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Victoria Galyapina, Nadezhda Lebedeva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85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Two Faces Of Interdependency: Self-Construals, Self-Esteem And Life Satisfaction In Central-East European Countries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Anna Kwiatkowska 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85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The Dalits And Neo- Buddhist Identity In Post- Mandal India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Sanjay Kumar Rajhans 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The Role Of Social Disidentification In Acculturation Preferences Of Ethnic Russian Minority And Indigenous People In Kabardino-Balkar Republic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Zarina Lepshokova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Adaptation Of The Social Identity Management Strategies Questionnaire In Russian Context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Alina Latypova, Marina Kotova 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17.00 – 17.30</w:t>
            </w:r>
          </w:p>
        </w:tc>
        <w:tc>
          <w:tcPr>
            <w:tcW w:w="8648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Coffee-break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17.30 – 19.30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104</w:t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SESSION “New Approaches In Ethnic Psychology” 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en-US"/>
              </w:rPr>
              <w:t>Chair: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Vladimir Yanchuk 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Dialogical-Interdeterminist Neomulticulturalist Perspective Of Intercultural Psychological Phenomenology Analysis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Vladimir Yanchuk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Representation Of The Vulnerable Groups In The Secondary Schools' Textbooks 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Maria Kozlova 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Ornament As An Instrument Of Investigation Of Ethnic Attitudes 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Anfisa Chuganskaya </w:t>
            </w:r>
          </w:p>
        </w:tc>
      </w:tr>
      <w:tr>
        <w:trPr/>
        <w:tc>
          <w:tcPr>
            <w:tcW w:w="10774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  <w:lang w:val="en-US"/>
              </w:rPr>
              <w:t>1</w:t>
            </w: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9</w:t>
            </w:r>
            <w:r>
              <w:rPr>
                <w:rFonts w:cs="Times New Roman" w:ascii="Times New Roman" w:hAnsi="Times New Roman"/>
                <w:b/>
                <w:sz w:val="40"/>
                <w:szCs w:val="40"/>
                <w:lang w:val="en-US"/>
              </w:rPr>
              <w:t>.0</w:t>
            </w: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4</w:t>
            </w:r>
            <w:r>
              <w:rPr>
                <w:rFonts w:cs="Times New Roman" w:ascii="Times New Roman" w:hAnsi="Times New Roman"/>
                <w:b/>
                <w:sz w:val="40"/>
                <w:szCs w:val="40"/>
                <w:lang w:val="en-US"/>
              </w:rPr>
              <w:t>.201</w:t>
            </w: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7</w:t>
            </w:r>
          </w:p>
        </w:tc>
      </w:tr>
      <w:tr>
        <w:trPr/>
        <w:tc>
          <w:tcPr>
            <w:tcW w:w="2126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0 – 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106</w:t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SESSION “Social Capital And Trust” 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en-US"/>
              </w:rPr>
              <w:t>Chair: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Alexander Tatarko</w:t>
            </w:r>
          </w:p>
        </w:tc>
      </w:tr>
      <w:tr>
        <w:trPr/>
        <w:tc>
          <w:tcPr>
            <w:tcW w:w="212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Testing Integration Hypotheses In Dagestan: The Meditative Role Of Individual Social Capital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Alexander Tatarko</w:t>
            </w:r>
          </w:p>
        </w:tc>
      </w:tr>
      <w:tr>
        <w:trPr/>
        <w:tc>
          <w:tcPr>
            <w:tcW w:w="212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Host Society Trust As A Contextual Condition For The Confirmation Of Integration Hypothesis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Dmitrii Dubrov</w:t>
            </w:r>
          </w:p>
        </w:tc>
      </w:tr>
      <w:tr>
        <w:trPr/>
        <w:tc>
          <w:tcPr>
            <w:tcW w:w="212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Cognitive Social Capital As Manifestation Of Efficient Organization Culture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Denis Demchuk </w:t>
            </w:r>
          </w:p>
        </w:tc>
      </w:tr>
      <w:tr>
        <w:trPr/>
        <w:tc>
          <w:tcPr>
            <w:tcW w:w="212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Relation Between Social Capital And Sociocultural Adaptation Of Migrants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Andrey Kalita</w:t>
            </w:r>
          </w:p>
        </w:tc>
      </w:tr>
      <w:tr>
        <w:trPr/>
        <w:tc>
          <w:tcPr>
            <w:tcW w:w="212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Charitable Behavior Of Entrepreneurs: Values And Time Perspective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Alexander Titov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13.30 – 14.30</w:t>
            </w:r>
          </w:p>
        </w:tc>
        <w:tc>
          <w:tcPr>
            <w:tcW w:w="8648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Lunch </w:t>
            </w:r>
          </w:p>
        </w:tc>
      </w:tr>
      <w:tr>
        <w:trPr/>
        <w:tc>
          <w:tcPr>
            <w:tcW w:w="2126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14.30 – 17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106</w:t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SESSION “Individual Values, Value Impact And Transmission”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en-US"/>
              </w:rPr>
              <w:t>Chair: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Klaus Boehnke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en-US"/>
              </w:rPr>
              <w:t xml:space="preserve">Co-chair: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Tatiana Ryabichenko</w:t>
            </w:r>
          </w:p>
        </w:tc>
      </w:tr>
      <w:tr>
        <w:trPr/>
        <w:tc>
          <w:tcPr>
            <w:tcW w:w="212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Is Right-Wing Extremism Hereditary?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Similarities Of Right-Wing Extremist Behavioral Tendencies Among Parents And Their Offspring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Klaus Boehnke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212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Are Mother–Child Value Similarity And Similarity With Ethnic And National Peers Related To The Well-Being Of Ethnic Russians In Latvia? The Role Of Family Climate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Tatiana Ryabichenko,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Nadezhda Lebedeva, Irina Plotka</w:t>
            </w:r>
          </w:p>
        </w:tc>
      </w:tr>
      <w:tr>
        <w:trPr/>
        <w:tc>
          <w:tcPr>
            <w:tcW w:w="212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Value-Motivational Basis Of Creativity In Micro-Domains: Prose And Poetry Writing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Maria Bultseva </w:t>
            </w:r>
          </w:p>
        </w:tc>
      </w:tr>
      <w:tr>
        <w:trPr/>
        <w:tc>
          <w:tcPr>
            <w:tcW w:w="212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Intergenerational Value Differences In Latvia And Azerbaijan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Ekaterina Bushina, Tatiana Ryabichenko, Nadezhda Lebedeva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17.00 – 17.30</w:t>
            </w:r>
          </w:p>
        </w:tc>
        <w:tc>
          <w:tcPr>
            <w:tcW w:w="8648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Coffee-break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17.30 – 20.00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106</w:t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SESSION “Economic Attitudes, Poverty, And Economic Disadvantage” 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en-US"/>
              </w:rPr>
              <w:t>Chair: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Maria Efremova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en-US"/>
              </w:rPr>
              <w:t xml:space="preserve">Co-chair: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Alexander Tatarko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The Effects Of Adult And Childhood Poverty On Individual Psychological Characteristics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Olga Poluektova, Maria Efremova,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Seger Breugelmans </w:t>
            </w:r>
          </w:p>
        </w:tc>
      </w:tr>
      <w:tr>
        <w:trPr/>
        <w:tc>
          <w:tcPr>
            <w:tcW w:w="10774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  <w:lang w:val="en-US"/>
              </w:rPr>
              <w:t>20.0</w:t>
            </w: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4</w:t>
            </w:r>
            <w:r>
              <w:rPr>
                <w:rFonts w:cs="Times New Roman" w:ascii="Times New Roman" w:hAnsi="Times New Roman"/>
                <w:b/>
                <w:sz w:val="40"/>
                <w:szCs w:val="40"/>
                <w:lang w:val="en-US"/>
              </w:rPr>
              <w:t>.201</w:t>
            </w: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7</w:t>
            </w:r>
          </w:p>
        </w:tc>
      </w:tr>
      <w:tr>
        <w:trPr/>
        <w:tc>
          <w:tcPr>
            <w:tcW w:w="2126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11.00 –13.30 </w:t>
            </w:r>
          </w:p>
        </w:tc>
        <w:tc>
          <w:tcPr>
            <w:tcW w:w="1276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106</w:t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SESSION “Psychology Of Morality And Dishonest Behavior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” 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en-US"/>
              </w:rPr>
              <w:t>Chair: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Anna Mironova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en-US"/>
              </w:rPr>
              <w:t xml:space="preserve">Co-chair: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Ilja van Beest </w:t>
            </w:r>
          </w:p>
        </w:tc>
      </w:tr>
      <w:tr>
        <w:trPr/>
        <w:tc>
          <w:tcPr>
            <w:tcW w:w="212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Individual Values And The Acceptability Of Corruption: The Case Of Russia And Greece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Anna Mironova</w:t>
            </w:r>
          </w:p>
        </w:tc>
      </w:tr>
      <w:tr>
        <w:trPr/>
        <w:tc>
          <w:tcPr>
            <w:tcW w:w="212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Predictors Of Delinquent Behavior Justification: Attractiveness And Gender Role Compliance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Kristina Velkova</w:t>
            </w:r>
          </w:p>
        </w:tc>
      </w:tr>
      <w:tr>
        <w:trPr/>
        <w:tc>
          <w:tcPr>
            <w:tcW w:w="212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Does Physical Pain Increase Dishonest Behavior?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Ilja van Beest,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How Hwee Ong,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Rob M.A. Nelissen </w:t>
            </w:r>
          </w:p>
        </w:tc>
      </w:tr>
      <w:tr>
        <w:trPr/>
        <w:tc>
          <w:tcPr>
            <w:tcW w:w="212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Influence Of Norms And Social Identities On Responses To Bullying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Lucia Bombieri</w:t>
            </w:r>
          </w:p>
        </w:tc>
      </w:tr>
      <w:tr>
        <w:trPr/>
        <w:tc>
          <w:tcPr>
            <w:tcW w:w="212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Do Corruption Scandals Promote Everyday Corruption?</w:t>
            </w:r>
          </w:p>
        </w:tc>
        <w:tc>
          <w:tcPr>
            <w:tcW w:w="26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Ekaterina Ivanova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13.30 – 14.30</w:t>
            </w:r>
          </w:p>
        </w:tc>
        <w:tc>
          <w:tcPr>
            <w:tcW w:w="8648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Lunch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14.30 – 17.00</w:t>
            </w:r>
          </w:p>
        </w:tc>
        <w:tc>
          <w:tcPr>
            <w:tcW w:w="129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106</w:t>
            </w:r>
          </w:p>
        </w:tc>
        <w:tc>
          <w:tcPr>
            <w:tcW w:w="468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SESSION “Psychology Of Health, Well-Being And The Meaning Of Life”</w:t>
            </w:r>
          </w:p>
        </w:tc>
        <w:tc>
          <w:tcPr>
            <w:tcW w:w="26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8"/>
                <w:lang w:val="en-US"/>
              </w:rPr>
              <w:t>Chair: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Tomas Jurcik 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9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8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The Relationship Of Coping Strategies, Psychological Defense Mechanisms And Personality Characteristics Of Foreign Students</w:t>
            </w:r>
          </w:p>
        </w:tc>
        <w:tc>
          <w:tcPr>
            <w:tcW w:w="26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Vyacheslav Ganin</w:t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29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8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Problems and Challenges in the Research Practice of Studying the Children of the Far North</w:t>
            </w:r>
          </w:p>
        </w:tc>
        <w:tc>
          <w:tcPr>
            <w:tcW w:w="26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Anna Fam,</w:t>
              <w:br/>
              <w:t>Anna Lebedeva,</w:t>
              <w:br/>
              <w:t>Tatiana Fisher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HelveticaNeueCyr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333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2088b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3a2394"/>
    <w:rPr>
      <w:rFonts w:ascii="Tahoma" w:hAnsi="Tahoma" w:cs="Tahoma"/>
      <w:sz w:val="16"/>
      <w:szCs w:val="16"/>
    </w:rPr>
  </w:style>
  <w:style w:type="character" w:styleId="A3" w:customStyle="1">
    <w:name w:val="A3"/>
    <w:uiPriority w:val="99"/>
    <w:qFormat/>
    <w:rsid w:val="00c67d2f"/>
    <w:rPr>
      <w:rFonts w:cs="HelveticaNeueCyr"/>
      <w:b/>
      <w:bCs/>
      <w:color w:val="000000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2088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Calibri" w:cs="Times New Roman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Calibri" w:cs="Times New Roman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eastAsia="Calibri" w:cs="Times New Roman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sz w:val="28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8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375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3a239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340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c67d2f"/>
    <w:pPr>
      <w:widowControl/>
      <w:bidi w:val="0"/>
      <w:spacing w:lineRule="auto" w:line="240" w:before="0" w:after="0"/>
      <w:jc w:val="left"/>
    </w:pPr>
    <w:rPr>
      <w:rFonts w:ascii="HelveticaNeueCyr" w:hAnsi="HelveticaNeueCyr" w:cs="HelveticaNeueCyr" w:eastAsia="Calibri"/>
      <w:color w:val="000000"/>
      <w:sz w:val="24"/>
      <w:szCs w:val="24"/>
      <w:lang w:val="ru-RU" w:eastAsia="en-US" w:bidi="ar-SA"/>
    </w:rPr>
  </w:style>
  <w:style w:type="paragraph" w:styleId="Pa2" w:customStyle="1">
    <w:name w:val="Pa2"/>
    <w:basedOn w:val="Default"/>
    <w:next w:val="Default"/>
    <w:uiPriority w:val="99"/>
    <w:qFormat/>
    <w:rsid w:val="00c67d2f"/>
    <w:pPr>
      <w:spacing w:lineRule="atLeast" w:line="201"/>
    </w:pPr>
    <w:rPr>
      <w:rFonts w:cs="" w:cstheme="minorBidi"/>
      <w:color w:val="00000A"/>
    </w:rPr>
  </w:style>
  <w:style w:type="paragraph" w:styleId="Pa1" w:customStyle="1">
    <w:name w:val="Pa1"/>
    <w:basedOn w:val="Default"/>
    <w:next w:val="Default"/>
    <w:uiPriority w:val="99"/>
    <w:qFormat/>
    <w:rsid w:val="00c67d2f"/>
    <w:pPr>
      <w:spacing w:lineRule="atLeast" w:line="221"/>
    </w:pPr>
    <w:rPr>
      <w:rFonts w:cs="" w:cstheme="minorBidi"/>
      <w:color w:val="00000A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2db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LibreOffice/5.2.6.2$Windows_x86 LibreOffice_project/a3100ed2409ebf1c212f5048fbe377c281438fdc</Application>
  <Pages>5</Pages>
  <Words>733</Words>
  <Characters>4935</Characters>
  <CharactersWithSpaces>5563</CharactersWithSpaces>
  <Paragraphs>160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2017-04-13T14:22:00Z</dcterms:created>
  <dc:creator>user</dc:creator>
  <dc:description/>
  <dc:language>ru-RU</dc:language>
  <cp:lastModifiedBy/>
  <cp:lastPrinted>2017-04-13T16:21:00Z</cp:lastPrinted>
  <dcterms:modified xsi:type="dcterms:W3CDTF">2017-04-23T00:24:31Z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